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bookmarkStart w:id="0" w:name="_GoBack"/>
      <w:bookmarkEnd w:id="0"/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  <w:r>
        <w:rPr>
          <w:noProof/>
          <w:lang w:eastAsia="ru-RU"/>
        </w:rPr>
        <w:drawing>
          <wp:inline distT="0" distB="0" distL="0" distR="0" wp14:anchorId="2956932F" wp14:editId="6F525DBE">
            <wp:extent cx="238125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  <w:r w:rsidRPr="00513EC6">
        <w:rPr>
          <w:rFonts w:ascii="Courier New" w:hAnsi="Courier New" w:cs="Courier New"/>
          <w:b/>
          <w:i/>
          <w:color w:val="000000"/>
          <w:sz w:val="20"/>
        </w:rPr>
        <w:t>Техническое описание от</w:t>
      </w: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  <w:r w:rsidRPr="00513EC6">
        <w:rPr>
          <w:rFonts w:ascii="Courier New" w:hAnsi="Courier New" w:cs="Courier New"/>
          <w:b/>
          <w:i/>
          <w:color w:val="000000"/>
          <w:sz w:val="20"/>
        </w:rPr>
        <w:t>03.11.2023</w:t>
      </w: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  <w:r w:rsidRPr="00513EC6">
        <w:rPr>
          <w:rFonts w:ascii="Courier New" w:hAnsi="Courier New" w:cs="Courier New"/>
          <w:b/>
          <w:i/>
          <w:color w:val="000000"/>
          <w:sz w:val="20"/>
        </w:rPr>
        <w:t>(Конфигуратор v 18.49)</w:t>
      </w: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__________</w:t>
      </w: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на шкаф аппаратуры коммутации исполнение:</w:t>
      </w: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  <w:proofErr w:type="gramStart"/>
      <w:r w:rsidRPr="00513EC6">
        <w:rPr>
          <w:rFonts w:ascii="Courier New" w:hAnsi="Courier New" w:cs="Courier New"/>
          <w:b/>
          <w:color w:val="000000"/>
          <w:sz w:val="20"/>
        </w:rPr>
        <w:t>ПН</w:t>
      </w:r>
      <w:proofErr w:type="gramEnd"/>
      <w:r w:rsidRPr="00513EC6">
        <w:rPr>
          <w:rFonts w:ascii="Courier New" w:hAnsi="Courier New" w:cs="Courier New"/>
          <w:b/>
          <w:color w:val="000000"/>
          <w:sz w:val="20"/>
        </w:rPr>
        <w:t>/4/3ЧL/О + ПН/4/3ЧL/Р + Нагрузка/0,005/24В/АВР - Ш6/ПУPL/1ПР10.5/IP54/</w:t>
      </w:r>
      <w:proofErr w:type="spellStart"/>
      <w:r w:rsidRPr="00513EC6">
        <w:rPr>
          <w:rFonts w:ascii="Courier New" w:hAnsi="Courier New" w:cs="Courier New"/>
          <w:b/>
          <w:color w:val="000000"/>
          <w:sz w:val="20"/>
        </w:rPr>
        <w:t>Red</w:t>
      </w:r>
      <w:proofErr w:type="spellEnd"/>
      <w:r w:rsidR="009939FC" w:rsidRPr="009939FC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r w:rsidR="009939FC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 ( </w:t>
      </w:r>
      <w:r w:rsidR="009939FC" w:rsidRPr="009939FC">
        <w:rPr>
          <w:rFonts w:ascii="Courier New" w:hAnsi="Courier New" w:cs="Courier New"/>
          <w:b/>
          <w:color w:val="000000"/>
          <w:sz w:val="20"/>
        </w:rPr>
        <w:t>ПТ211.b00784601 )</w:t>
      </w: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  <w:r w:rsidRPr="00513EC6">
        <w:rPr>
          <w:rFonts w:ascii="Courier New" w:hAnsi="Courier New" w:cs="Courier New"/>
          <w:b/>
          <w:color w:val="000000"/>
          <w:sz w:val="20"/>
        </w:rPr>
        <w:t>Назначение изделия</w:t>
      </w: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Шкаф аппаратуры коммутации (далее ШАК) предназначен для автоматического управления оборудованием пожарных и технологических систем.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  <w:r w:rsidRPr="00513EC6">
        <w:rPr>
          <w:rFonts w:ascii="Courier New" w:hAnsi="Courier New" w:cs="Courier New"/>
          <w:b/>
          <w:color w:val="000000"/>
          <w:sz w:val="20"/>
        </w:rPr>
        <w:t>Технические характеристики</w:t>
      </w: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7000"/>
      </w:tblGrid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Исполнение ШАК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ПН/4/3ЧL/О + ПН/4/3ЧL/Р + Нагрузка/0,005/24В/АВР - Ш6/ПУPL/1ПР10.5/IP54/</w:t>
            </w:r>
            <w:proofErr w:type="spellStart"/>
            <w:r w:rsidRPr="00513EC6">
              <w:rPr>
                <w:rFonts w:ascii="Courier New" w:hAnsi="Courier New" w:cs="Courier New"/>
                <w:color w:val="000000"/>
                <w:sz w:val="20"/>
              </w:rPr>
              <w:t>Red</w:t>
            </w:r>
            <w:proofErr w:type="spellEnd"/>
            <w:r w:rsidRPr="00513EC6">
              <w:rPr>
                <w:rFonts w:ascii="Courier New" w:hAnsi="Courier New" w:cs="Courier New"/>
                <w:color w:val="000000"/>
                <w:sz w:val="20"/>
              </w:rPr>
              <w:t>, АВУЮ 634.211.020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 w:rsidRPr="00513EC6">
              <w:rPr>
                <w:rFonts w:ascii="Courier New" w:hAnsi="Courier New" w:cs="Courier New"/>
                <w:color w:val="000000"/>
                <w:sz w:val="20"/>
              </w:rPr>
              <w:t>Электроввода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Основной ввод электропитания 6,015 кВт</w:t>
            </w:r>
          </w:p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Резервный ввод электропитания 6,015 кВт</w:t>
            </w:r>
          </w:p>
        </w:tc>
      </w:tr>
      <w:tr w:rsidR="00513EC6" w:rsidRPr="00513EC6" w:rsidTr="00513EC6">
        <w:tc>
          <w:tcPr>
            <w:tcW w:w="3400" w:type="dxa"/>
            <w:vMerge w:val="restart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Аппаратура коммутации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1. Пожарный насос, мощность 4 кВт, электропривод трехфазный + преобразователь частоты.</w:t>
            </w:r>
          </w:p>
        </w:tc>
      </w:tr>
      <w:tr w:rsidR="00513EC6" w:rsidRPr="00513EC6" w:rsidTr="00513EC6">
        <w:tc>
          <w:tcPr>
            <w:tcW w:w="3400" w:type="dxa"/>
            <w:vMerge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2. Пожарный насос, мощность 4 кВт, электропривод трехфазный + преобразователь частоты.</w:t>
            </w:r>
          </w:p>
        </w:tc>
      </w:tr>
      <w:tr w:rsidR="00513EC6" w:rsidRPr="00513EC6" w:rsidTr="00513EC6">
        <w:tc>
          <w:tcPr>
            <w:tcW w:w="3400" w:type="dxa"/>
            <w:vMerge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3. Электропитание нагрузки, мощность 0,005 кВт, 24В (постоянного тока).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Наличие АВР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Встроенный АВР, мощность 2,02 кВт, для пунктов: 3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Автоматизация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Панель управления модификации PL встроенная в дверь шкафа,</w:t>
            </w:r>
          </w:p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Панель расширения модификации 10.5 (10 - шлейфов, 5 устройств) - 1 шт.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Контроль исправности линий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Встроенный контроль наличия питающего напряжения и исправности цепей подключения электропривода для устройств 1, 2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Производитель преобразователя частоты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фирмы "</w:t>
            </w:r>
            <w:proofErr w:type="spellStart"/>
            <w:r w:rsidRPr="00513EC6">
              <w:rPr>
                <w:rFonts w:ascii="Courier New" w:hAnsi="Courier New" w:cs="Courier New"/>
                <w:color w:val="000000"/>
                <w:sz w:val="20"/>
              </w:rPr>
              <w:t>Schneider</w:t>
            </w:r>
            <w:proofErr w:type="spellEnd"/>
            <w:r w:rsidRPr="00513EC6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Pr="00513EC6">
              <w:rPr>
                <w:rFonts w:ascii="Courier New" w:hAnsi="Courier New" w:cs="Courier New"/>
                <w:color w:val="000000"/>
                <w:sz w:val="20"/>
              </w:rPr>
              <w:t>Electric</w:t>
            </w:r>
            <w:proofErr w:type="spellEnd"/>
            <w:r w:rsidRPr="00513EC6">
              <w:rPr>
                <w:rFonts w:ascii="Courier New" w:hAnsi="Courier New" w:cs="Courier New"/>
                <w:color w:val="000000"/>
                <w:sz w:val="20"/>
              </w:rPr>
              <w:t>" или аналог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Производитель аппаратуры коммутации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 w:rsidRPr="00513EC6">
              <w:rPr>
                <w:rFonts w:ascii="Courier New" w:hAnsi="Courier New" w:cs="Courier New"/>
                <w:color w:val="000000"/>
                <w:sz w:val="20"/>
              </w:rPr>
              <w:t>DEKraft</w:t>
            </w:r>
            <w:proofErr w:type="spellEnd"/>
            <w:r w:rsidRPr="00513EC6">
              <w:rPr>
                <w:rFonts w:ascii="Courier New" w:hAnsi="Courier New" w:cs="Courier New"/>
                <w:color w:val="000000"/>
                <w:sz w:val="20"/>
              </w:rPr>
              <w:t xml:space="preserve"> (www.dek.ru) или аналог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lastRenderedPageBreak/>
              <w:t>Степень защиты оболочки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IP54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Габаритные размеры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Ширина - 750мм, Высота - 1200мм, Глубина - 300мм.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Ориентировочная масса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90кг.</w:t>
            </w:r>
          </w:p>
        </w:tc>
      </w:tr>
      <w:tr w:rsidR="00513EC6" w:rsidRPr="00513EC6" w:rsidTr="00513EC6">
        <w:tc>
          <w:tcPr>
            <w:tcW w:w="34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Цвет шкафа</w:t>
            </w:r>
          </w:p>
        </w:tc>
        <w:tc>
          <w:tcPr>
            <w:tcW w:w="7000" w:type="dxa"/>
            <w:shd w:val="clear" w:color="auto" w:fill="auto"/>
          </w:tcPr>
          <w:p w:rsidR="00513EC6" w:rsidRPr="00513EC6" w:rsidRDefault="00513EC6" w:rsidP="00513EC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513EC6">
              <w:rPr>
                <w:rFonts w:ascii="Courier New" w:hAnsi="Courier New" w:cs="Courier New"/>
                <w:color w:val="000000"/>
                <w:sz w:val="20"/>
              </w:rPr>
              <w:t>Цвет оболочки красный</w:t>
            </w:r>
          </w:p>
        </w:tc>
      </w:tr>
    </w:tbl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Ориентировочный срок поставки: от 2 рабочих недель со дня подтверждения оплаты.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Гарантийный срок 7 лет.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>
        <w:rPr>
          <w:noProof/>
          <w:lang w:eastAsia="ru-RU"/>
        </w:rPr>
        <w:drawing>
          <wp:inline distT="0" distB="0" distL="0" distR="0" wp14:anchorId="49133581" wp14:editId="53AEB769">
            <wp:extent cx="8953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C6" w:rsidRPr="00513EC6" w:rsidRDefault="00513EC6" w:rsidP="00513EC6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 xml:space="preserve">ШАК предназначен только для работы с оборудованием из состава Системы пожарной автоматики и сигнализации «Спрут-2» (СПАС «СПРУТ-2»). 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Для использования ШАК с контроллерами сторонних производителей обращайтесь в техническую поддержку компании.</w:t>
      </w: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  <w:r w:rsidRPr="00513EC6">
        <w:rPr>
          <w:rFonts w:ascii="Courier New" w:hAnsi="Courier New" w:cs="Courier New"/>
          <w:b/>
          <w:color w:val="000000"/>
          <w:sz w:val="20"/>
        </w:rPr>
        <w:t>Сертификаты</w:t>
      </w: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Шкафы аппаратуры коммутации имеют сертификаты соответствия: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- техническому регламенту Евразийского экономического союза ТР ЕАЭС 043/2017 "О требованиях к средствам обеспечения пожарной безопасности и пожаротушения", ГОСТ 53325-2012 "Техника пожарная. Технические средства пожарной автоматики. Общие технические требования и методы испытаний";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- техническому регламенту Таможенного союза ТР ТС 004/2011 "О безопасности низковольтного оборудования";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- техническому регламенту Таможенного союза ТР ТС 020/2011 "Электромагнитная совместимость технических средств";</w:t>
      </w: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  <w:r w:rsidRPr="00513EC6">
        <w:rPr>
          <w:rFonts w:ascii="Courier New" w:hAnsi="Courier New" w:cs="Courier New"/>
          <w:b/>
          <w:color w:val="000000"/>
          <w:sz w:val="20"/>
        </w:rPr>
        <w:t>Основные функции ШАК</w:t>
      </w:r>
    </w:p>
    <w:p w:rsidR="00513EC6" w:rsidRPr="00513EC6" w:rsidRDefault="00513EC6" w:rsidP="00513EC6">
      <w:pPr>
        <w:spacing w:after="0" w:line="240" w:lineRule="auto"/>
        <w:rPr>
          <w:rFonts w:ascii="Courier New" w:hAnsi="Courier New" w:cs="Courier New"/>
          <w:b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В зависимости от выбранного с помощью программы "Конфигуратор" исполнения, шкафы аппаратуры коммутации обеспечивают: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 xml:space="preserve">- коммутацию силовых цепей пожарных,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спринклерных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,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дренчерных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 насосов, насосов дозаторов, жокей насосов,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электрозадвижек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>, компрессоров, вентиляторов, насосов холодного, горячего водоснабжения, насосов циркуляции и подпитки отопления, дренажных насосов, реле сигнализации и управления;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- электропитание одно-, трехфазных нагрузок и нагрузок по постоянному току;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- коммутацию силовых цепей автоматического включения резерва электропитания (АВР);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 xml:space="preserve">- работу с техническими средствами пожарной автоматики (ТСПА), такими как: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извещатели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, сигнализаторы давления, реле потока жидкости, концевые выключатели запорной арматуры, реле уровня, электромагнитные клапаны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дренчерных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 завес, клапаны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противодымной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 вентиляции,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оповещатели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>, модули контроля и управления и т.п.;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 xml:space="preserve">- контроль исправности линий связи с ТСПА (в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т.ч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. с пожарными насосами, вентиляторами и клапанами системы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противодымной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 вентиляции);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 xml:space="preserve">- пуск исполнительных устройств системы противопожарной защиты в автоматическом режиме и обеспечение необходимого алгоритма их функционирования с учетом параметров контролируемых сигналов (в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т.ч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. алгоритм работы </w:t>
      </w:r>
      <w:proofErr w:type="spellStart"/>
      <w:r w:rsidRPr="00513EC6">
        <w:rPr>
          <w:rFonts w:ascii="Courier New" w:hAnsi="Courier New" w:cs="Courier New"/>
          <w:color w:val="000000"/>
          <w:sz w:val="20"/>
        </w:rPr>
        <w:t>противодымных</w:t>
      </w:r>
      <w:proofErr w:type="spellEnd"/>
      <w:r w:rsidRPr="00513EC6">
        <w:rPr>
          <w:rFonts w:ascii="Courier New" w:hAnsi="Courier New" w:cs="Courier New"/>
          <w:color w:val="000000"/>
          <w:sz w:val="20"/>
        </w:rPr>
        <w:t xml:space="preserve"> вентиляторов для МГН);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- управление исполнительными устройствами системы противопожарной защиты и различными электроприводами исполнительных устройств СПЗ в ручном режиме;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- отображение состояния подключенного оборудования посредством световой, звуковой индикации и ЖК дисплея;</w:t>
      </w:r>
    </w:p>
    <w:p w:rsidR="00513EC6" w:rsidRPr="00513EC6" w:rsidRDefault="00513EC6" w:rsidP="00513EC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</w:rPr>
      </w:pPr>
      <w:r w:rsidRPr="00513EC6">
        <w:rPr>
          <w:rFonts w:ascii="Courier New" w:hAnsi="Courier New" w:cs="Courier New"/>
          <w:color w:val="000000"/>
          <w:sz w:val="20"/>
        </w:rPr>
        <w:t>- интеграцию с Системой пожарной автоматики и сигнализации «Спрут-2» (СПАС «СПРУТ-2») и передачу сигналов о состоянии системы по интерфейсу RS-485 (протокол Спрут-2) в помещение диспетчерской.</w:t>
      </w:r>
    </w:p>
    <w:p w:rsidR="005033CE" w:rsidRDefault="00A35FBF" w:rsidP="00513EC6"/>
    <w:sectPr w:rsidR="005033CE" w:rsidSect="00513EC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C6"/>
    <w:rsid w:val="00504ADA"/>
    <w:rsid w:val="00513EC6"/>
    <w:rsid w:val="008F66EB"/>
    <w:rsid w:val="009939FC"/>
    <w:rsid w:val="00A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Фомичёв</dc:creator>
  <cp:lastModifiedBy>Сорокина М.</cp:lastModifiedBy>
  <cp:revision>2</cp:revision>
  <dcterms:created xsi:type="dcterms:W3CDTF">2023-11-03T13:18:00Z</dcterms:created>
  <dcterms:modified xsi:type="dcterms:W3CDTF">2023-11-03T13:18:00Z</dcterms:modified>
</cp:coreProperties>
</file>